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26D04"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NOTICE</w:t>
      </w:r>
      <w:r w:rsidRPr="00674850">
        <w:rPr>
          <w:rFonts w:ascii="GHEA Grapalat" w:eastAsia="SimSun" w:hAnsi="GHEA Grapalat" w:cs="Times New Roman"/>
          <w:sz w:val="20"/>
          <w:szCs w:val="20"/>
        </w:rPr>
        <w:br/>
      </w:r>
      <w:r w:rsidRPr="00674850">
        <w:rPr>
          <w:rFonts w:ascii="GHEA Grapalat" w:eastAsia="SimSun" w:hAnsi="GHEA Grapalat" w:cs="Times New Roman"/>
          <w:sz w:val="20"/>
          <w:szCs w:val="20"/>
          <w:lang w:val="en-AU"/>
        </w:rPr>
        <w:t>ON PRICE QUOTATION</w:t>
      </w:r>
    </w:p>
    <w:p w14:paraId="7D4D2730" w14:textId="0BCBEE54"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This text of the notice is approved by decision of the Price Quotation Commission</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 xml:space="preserve">N 1 of </w:t>
      </w:r>
      <w:r w:rsidR="00AA1003">
        <w:rPr>
          <w:rFonts w:ascii="GHEA Grapalat" w:eastAsia="SimSun" w:hAnsi="GHEA Grapalat" w:cs="Times New Roman"/>
          <w:sz w:val="20"/>
          <w:szCs w:val="20"/>
          <w:lang w:val="en-AU"/>
        </w:rPr>
        <w:t>12</w:t>
      </w:r>
      <w:r w:rsidRPr="00674850">
        <w:rPr>
          <w:rFonts w:ascii="GHEA Grapalat" w:eastAsia="SimSun" w:hAnsi="GHEA Grapalat" w:cs="Times New Roman"/>
          <w:sz w:val="20"/>
          <w:szCs w:val="20"/>
        </w:rPr>
        <w:t>.1</w:t>
      </w:r>
      <w:r w:rsidRPr="00674850">
        <w:rPr>
          <w:rFonts w:ascii="GHEA Grapalat" w:eastAsia="SimSun" w:hAnsi="GHEA Grapalat" w:cs="Times New Roman"/>
          <w:sz w:val="20"/>
          <w:szCs w:val="20"/>
          <w:lang w:val="hy-AM"/>
        </w:rPr>
        <w:t>2</w:t>
      </w:r>
      <w:r w:rsidRPr="00674850">
        <w:rPr>
          <w:rFonts w:ascii="GHEA Grapalat" w:eastAsia="SimSun" w:hAnsi="GHEA Grapalat" w:cs="Times New Roman"/>
          <w:sz w:val="20"/>
          <w:szCs w:val="20"/>
        </w:rPr>
        <w:t>.202</w:t>
      </w:r>
      <w:r w:rsidR="00AA1003">
        <w:rPr>
          <w:rFonts w:ascii="GHEA Grapalat" w:eastAsia="SimSun" w:hAnsi="GHEA Grapalat" w:cs="Times New Roman"/>
          <w:sz w:val="20"/>
          <w:szCs w:val="20"/>
        </w:rPr>
        <w:t xml:space="preserve">5 </w:t>
      </w:r>
      <w:r w:rsidRPr="00674850">
        <w:rPr>
          <w:rFonts w:ascii="GHEA Grapalat" w:eastAsia="SimSun" w:hAnsi="GHEA Grapalat" w:cs="Times New Roman"/>
          <w:sz w:val="20"/>
          <w:szCs w:val="20"/>
          <w:lang w:val="en-AU"/>
        </w:rPr>
        <w:t>and is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published</w:t>
      </w:r>
      <w:r w:rsidRPr="00674850">
        <w:rPr>
          <w:rFonts w:ascii="GHEA Grapalat" w:eastAsia="SimSun" w:hAnsi="GHEA Grapalat" w:cs="Times New Roman"/>
          <w:sz w:val="20"/>
          <w:szCs w:val="20"/>
        </w:rPr>
        <w:t xml:space="preserve"> </w:t>
      </w:r>
      <w:r w:rsidRPr="00674850">
        <w:rPr>
          <w:rFonts w:ascii="GHEA Grapalat" w:eastAsia="SimSun" w:hAnsi="GHEA Grapalat" w:cs="Times New Roman"/>
          <w:sz w:val="20"/>
          <w:szCs w:val="20"/>
          <w:lang w:val="en-AU"/>
        </w:rPr>
        <w:t>pursuant to Article 27 of the Law of the Republic of Armenia "On procurement"</w:t>
      </w:r>
    </w:p>
    <w:p w14:paraId="13E55C7E" w14:textId="77777777" w:rsidR="00674850" w:rsidRPr="00674850" w:rsidRDefault="00674850" w:rsidP="00674850">
      <w:pPr>
        <w:spacing w:line="240" w:lineRule="auto"/>
        <w:ind w:left="567" w:right="565"/>
        <w:jc w:val="center"/>
        <w:rPr>
          <w:rFonts w:ascii="GHEA Grapalat" w:eastAsia="SimSun" w:hAnsi="GHEA Grapalat" w:cs="Times New Roman"/>
          <w:sz w:val="20"/>
          <w:szCs w:val="20"/>
          <w:lang w:val="en-AU"/>
        </w:rPr>
      </w:pPr>
    </w:p>
    <w:p w14:paraId="611A1195" w14:textId="708108B5" w:rsidR="00674850" w:rsidRPr="00674850" w:rsidRDefault="00674850" w:rsidP="00674850">
      <w:pPr>
        <w:spacing w:line="240" w:lineRule="auto"/>
        <w:ind w:left="567" w:right="565"/>
        <w:jc w:val="center"/>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Code of the price quotation </w:t>
      </w:r>
      <w:r w:rsidRPr="00674850">
        <w:rPr>
          <w:rFonts w:ascii="GHEA Grapalat" w:eastAsia="SimSun" w:hAnsi="GHEA Grapalat" w:cs="Times New Roman"/>
          <w:sz w:val="20"/>
          <w:szCs w:val="20"/>
          <w:lang w:val="es-ES"/>
        </w:rPr>
        <w:t>«</w:t>
      </w:r>
      <w:r w:rsidRPr="00674850">
        <w:rPr>
          <w:rFonts w:ascii="GHEA Grapalat" w:eastAsia="SimSun" w:hAnsi="GHEA Grapalat" w:cs="Times New Roman"/>
          <w:sz w:val="20"/>
          <w:szCs w:val="20"/>
          <w:lang w:val="ru-RU"/>
        </w:rPr>
        <w:t>Ա</w:t>
      </w:r>
      <w:r w:rsidR="005A3D39">
        <w:rPr>
          <w:rFonts w:ascii="GHEA Grapalat" w:eastAsia="SimSun" w:hAnsi="GHEA Grapalat" w:cs="Times New Roman"/>
          <w:sz w:val="20"/>
          <w:szCs w:val="20"/>
          <w:lang w:val="hy-AM"/>
        </w:rPr>
        <w:t>2</w:t>
      </w:r>
      <w:r w:rsidRPr="00674850">
        <w:rPr>
          <w:rFonts w:ascii="GHEA Grapalat" w:eastAsia="SimSun" w:hAnsi="GHEA Grapalat" w:cs="Times New Roman"/>
          <w:sz w:val="20"/>
          <w:szCs w:val="20"/>
          <w:lang w:val="ru-RU"/>
        </w:rPr>
        <w:t>Մ</w:t>
      </w:r>
      <w:r w:rsidRPr="00674850">
        <w:rPr>
          <w:rFonts w:ascii="GHEA Grapalat" w:eastAsia="SimSun" w:hAnsi="GHEA Grapalat" w:cs="Times New Roman"/>
          <w:sz w:val="20"/>
          <w:szCs w:val="20"/>
        </w:rPr>
        <w:t>-</w:t>
      </w:r>
      <w:r w:rsidRPr="00674850">
        <w:rPr>
          <w:rFonts w:ascii="GHEA Grapalat" w:eastAsia="SimSun" w:hAnsi="GHEA Grapalat" w:cs="Times New Roman"/>
          <w:sz w:val="20"/>
          <w:szCs w:val="20"/>
          <w:lang w:val="ru-RU"/>
        </w:rPr>
        <w:t>ԳՀԱՊՁԲ</w:t>
      </w:r>
      <w:r w:rsidRPr="00674850">
        <w:rPr>
          <w:rFonts w:ascii="GHEA Grapalat" w:eastAsia="SimSun" w:hAnsi="GHEA Grapalat" w:cs="Times New Roman"/>
          <w:sz w:val="20"/>
          <w:szCs w:val="20"/>
        </w:rPr>
        <w:t>-2</w:t>
      </w:r>
      <w:r w:rsidR="008F26D4">
        <w:rPr>
          <w:rFonts w:ascii="GHEA Grapalat" w:eastAsia="SimSun" w:hAnsi="GHEA Grapalat" w:cs="Times New Roman"/>
          <w:sz w:val="20"/>
          <w:szCs w:val="20"/>
          <w:lang w:val="hy-AM"/>
        </w:rPr>
        <w:t>6</w:t>
      </w:r>
      <w:r w:rsidRPr="00674850">
        <w:rPr>
          <w:rFonts w:ascii="GHEA Grapalat" w:eastAsia="SimSun" w:hAnsi="GHEA Grapalat" w:cs="Times New Roman"/>
          <w:sz w:val="20"/>
          <w:szCs w:val="20"/>
        </w:rPr>
        <w:t>/01</w:t>
      </w:r>
      <w:r w:rsidRPr="00674850">
        <w:rPr>
          <w:rFonts w:ascii="GHEA Grapalat" w:eastAsia="SimSun" w:hAnsi="GHEA Grapalat" w:cs="Sylfaen"/>
          <w:sz w:val="20"/>
          <w:szCs w:val="20"/>
          <w:lang w:val="hy-AM"/>
        </w:rPr>
        <w:t>»</w:t>
      </w:r>
    </w:p>
    <w:p w14:paraId="402169BB" w14:textId="77777777" w:rsidR="00674850" w:rsidRPr="00674850" w:rsidRDefault="00674850" w:rsidP="00674850">
      <w:pPr>
        <w:spacing w:line="240" w:lineRule="auto"/>
        <w:ind w:left="567" w:right="565"/>
        <w:jc w:val="center"/>
        <w:rPr>
          <w:rFonts w:ascii="GHEA Grapalat" w:eastAsia="SimSun" w:hAnsi="GHEA Grapalat" w:cs="Times New Roman"/>
          <w:sz w:val="20"/>
          <w:szCs w:val="20"/>
        </w:rPr>
      </w:pPr>
    </w:p>
    <w:p w14:paraId="5CE1F449" w14:textId="2A17C2B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contracting authority </w:t>
      </w:r>
      <w:r w:rsidRPr="00674850">
        <w:rPr>
          <w:rFonts w:ascii="GHEA Grapalat" w:eastAsia="SimSun" w:hAnsi="GHEA Grapalat" w:cs="Times New Roman"/>
          <w:sz w:val="20"/>
          <w:szCs w:val="20"/>
          <w:lang w:val="es-ES"/>
        </w:rPr>
        <w:t xml:space="preserve">"Kindergarten No. </w:t>
      </w:r>
      <w:r w:rsidR="009A04F4">
        <w:rPr>
          <w:rFonts w:ascii="GHEA Grapalat" w:eastAsia="SimSun" w:hAnsi="GHEA Grapalat" w:cs="Times New Roman"/>
          <w:sz w:val="20"/>
          <w:szCs w:val="20"/>
          <w:lang w:val="hy-AM"/>
        </w:rPr>
        <w:t>2</w:t>
      </w:r>
      <w:r w:rsidRPr="00674850">
        <w:rPr>
          <w:rFonts w:ascii="GHEA Grapalat" w:eastAsia="SimSun" w:hAnsi="GHEA Grapalat" w:cs="Times New Roman"/>
          <w:sz w:val="20"/>
          <w:szCs w:val="20"/>
          <w:lang w:val="es-ES"/>
        </w:rPr>
        <w:t xml:space="preserve"> of Alaverdi Community" JSC, which is located in Lori, RA.  </w:t>
      </w:r>
      <w:r w:rsidR="00C94D09">
        <w:rPr>
          <w:rFonts w:ascii="GHEA Grapalat" w:eastAsia="SimSun" w:hAnsi="GHEA Grapalat" w:cs="Times New Roman"/>
          <w:sz w:val="20"/>
          <w:szCs w:val="20"/>
          <w:lang w:val="hy-AM"/>
        </w:rPr>
        <w:t>7/</w:t>
      </w:r>
      <w:r w:rsidR="00E56C0A">
        <w:rPr>
          <w:rFonts w:ascii="GHEA Grapalat" w:eastAsia="SimSun" w:hAnsi="GHEA Grapalat" w:cs="Times New Roman"/>
          <w:sz w:val="20"/>
          <w:szCs w:val="20"/>
          <w:lang w:val="hy-AM"/>
        </w:rPr>
        <w:t>1</w:t>
      </w:r>
      <w:r w:rsidR="00C94D09" w:rsidRPr="00C94D09">
        <w:t xml:space="preserve"> </w:t>
      </w:r>
      <w:r w:rsidR="00C94D09" w:rsidRPr="00C94D09">
        <w:rPr>
          <w:rFonts w:ascii="GHEA Grapalat" w:eastAsia="SimSun" w:hAnsi="GHEA Grapalat" w:cs="Times New Roman"/>
          <w:sz w:val="20"/>
          <w:szCs w:val="20"/>
          <w:lang w:val="es-ES"/>
        </w:rPr>
        <w:t>Jravazan street</w:t>
      </w:r>
      <w:r w:rsidRPr="00674850">
        <w:rPr>
          <w:rFonts w:ascii="GHEA Grapalat" w:eastAsia="SimSun" w:hAnsi="GHEA Grapalat" w:cs="Times New Roman"/>
          <w:sz w:val="20"/>
          <w:szCs w:val="20"/>
          <w:lang w:val="es-ES"/>
        </w:rPr>
        <w:t>, Alaverdi</w:t>
      </w:r>
      <w:r w:rsidRPr="00674850">
        <w:rPr>
          <w:rFonts w:ascii="GHEA Grapalat" w:eastAsia="SimSun" w:hAnsi="GHEA Grapalat" w:cs="Times New Roman"/>
          <w:sz w:val="20"/>
          <w:szCs w:val="20"/>
          <w:lang w:val="hy-AM"/>
        </w:rPr>
        <w:t>,</w:t>
      </w: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lang w:val="en-AU"/>
        </w:rPr>
        <w:t>gives notice for a price quotation which shall be carried out in one stage.</w:t>
      </w:r>
    </w:p>
    <w:p w14:paraId="63658E0D" w14:textId="77777777" w:rsidR="00674850" w:rsidRPr="00674850" w:rsidRDefault="00674850" w:rsidP="00674850">
      <w:pPr>
        <w:spacing w:after="0"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lang w:val="en-AU"/>
        </w:rPr>
        <w:t xml:space="preserve">    The bidder selected based on the results of the price quotation will be proposed, in a prescribed manner, to conclude a contract</w:t>
      </w:r>
      <w:r w:rsidRPr="00674850">
        <w:rPr>
          <w:rFonts w:ascii="GHEA Grapalat" w:eastAsia="SimSun" w:hAnsi="GHEA Grapalat" w:cs="Times New Roman"/>
          <w:sz w:val="20"/>
          <w:szCs w:val="20"/>
        </w:rPr>
        <w:t xml:space="preserve"> security services</w:t>
      </w:r>
      <w:r w:rsidRPr="00674850">
        <w:rPr>
          <w:rFonts w:ascii="GHEA Grapalat" w:eastAsia="SimSun" w:hAnsi="GHEA Grapalat" w:cs="Times New Roman"/>
          <w:sz w:val="20"/>
          <w:szCs w:val="20"/>
          <w:lang w:val="en-AU"/>
        </w:rPr>
        <w:t xml:space="preserve"> (the contract). </w:t>
      </w:r>
    </w:p>
    <w:p w14:paraId="4A077A63"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Pursuant to Article 7 of the Law of the Republic of Armenia "On procurement", any person, irrespective of the fact of being a foreign natural person, an organisation or a stateless person, shall have equal right to participate in this price quotation.</w:t>
      </w:r>
    </w:p>
    <w:p w14:paraId="1BEF16DC" w14:textId="77777777" w:rsidR="00674850" w:rsidRPr="00674850" w:rsidRDefault="00674850" w:rsidP="00674850">
      <w:pPr>
        <w:spacing w:line="240" w:lineRule="auto"/>
        <w:jc w:val="both"/>
        <w:rPr>
          <w:rFonts w:ascii="GHEA Grapalat" w:eastAsia="SimSun" w:hAnsi="GHEA Grapalat" w:cs="Times New Roman"/>
          <w:sz w:val="20"/>
          <w:szCs w:val="20"/>
        </w:rPr>
      </w:pPr>
      <w:r w:rsidRPr="00674850">
        <w:rPr>
          <w:rFonts w:ascii="GHEA Grapalat" w:eastAsia="SimSun" w:hAnsi="GHEA Grapalat" w:cs="Times New Roman"/>
          <w:sz w:val="20"/>
          <w:szCs w:val="20"/>
        </w:rPr>
        <w:t xml:space="preserve">     The qualification criteria for the persons ineligible to participate in the price quotation, as well as for bidders, and the documents to be submitted for the evaluation of those criteria shall be established by the invitation for this procedure.</w:t>
      </w:r>
    </w:p>
    <w:p w14:paraId="3E4CC92B"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selected bidder shall be determined from among the bidders having submitted bids evaluated as satisfying the requirements of the invitation, by the principle of giving preference to the bidder having submitted the lowest price proposal. </w:t>
      </w:r>
    </w:p>
    <w:p w14:paraId="22CE48E5"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the hard copy of the invitation for the price quotation, it is necessary to</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apply to the contracting authority by 12:00 o'clock of the 6-th day from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date of publication of this notice.</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Moreover, an application in writing must be submitted to the contracting authority for receiving the hard copy of the invitation.</w:t>
      </w:r>
      <w:r w:rsidRPr="00674850">
        <w:rPr>
          <w:rFonts w:ascii="GHEA Grapalat" w:eastAsia="SimSun" w:hAnsi="GHEA Grapalat" w:cs="Times New Roman"/>
          <w:i/>
          <w:sz w:val="20"/>
          <w:szCs w:val="20"/>
          <w:lang w:val="en-AU"/>
        </w:rPr>
        <w:t xml:space="preserve"> </w:t>
      </w:r>
      <w:r w:rsidRPr="00674850">
        <w:rPr>
          <w:rFonts w:ascii="GHEA Grapalat" w:eastAsia="SimSun" w:hAnsi="GHEA Grapalat" w:cs="Times New Roman"/>
          <w:sz w:val="20"/>
          <w:szCs w:val="20"/>
          <w:lang w:val="en-AU"/>
        </w:rPr>
        <w:t>The contracting authority shall ensure the free of charge provision of the hard copy of the invitation.</w:t>
      </w:r>
    </w:p>
    <w:p w14:paraId="5ECF3D99"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In case of a request to provide the invitation electronically, the contracting authority shall ensure the free of charge provision of the invitation electronically within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working day following the date of receipt of the application. </w:t>
      </w:r>
    </w:p>
    <w:p w14:paraId="4F7B1091"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Failure to receive the invitation shall not limit the bidder's right to participate in this procedure. </w:t>
      </w:r>
    </w:p>
    <w:p w14:paraId="3F37596D" w14:textId="1C17125A"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bids for the price quotation must be submitted to the following address:</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s-ES"/>
        </w:rPr>
        <w:t>Lori, RA. At 19/1 Sanahin Station, Alaverdi</w:t>
      </w:r>
      <w:r w:rsidRPr="00674850">
        <w:rPr>
          <w:rFonts w:ascii="Cambria Math" w:eastAsia="SimSun" w:hAnsi="Cambria Math" w:cs="Cambria Math"/>
          <w:sz w:val="20"/>
          <w:szCs w:val="20"/>
          <w:lang w:val="hy-AM"/>
        </w:rPr>
        <w:t>․</w:t>
      </w:r>
      <w:r w:rsidRPr="00674850">
        <w:rPr>
          <w:rFonts w:ascii="GHEA Grapalat" w:eastAsia="SimSun" w:hAnsi="GHEA Grapalat" w:cs="Times New Roman"/>
          <w:sz w:val="20"/>
          <w:szCs w:val="20"/>
          <w:lang w:val="en-AU"/>
        </w:rPr>
        <w:t xml:space="preserve"> in hard copy, by 1</w:t>
      </w:r>
      <w:r w:rsidR="0040709C">
        <w:rPr>
          <w:rFonts w:ascii="GHEA Grapalat" w:eastAsia="SimSun" w:hAnsi="GHEA Grapalat" w:cs="Times New Roman"/>
          <w:sz w:val="20"/>
          <w:szCs w:val="20"/>
          <w:lang w:val="en-AU"/>
        </w:rPr>
        <w:t>1</w:t>
      </w:r>
      <w:r w:rsidRPr="00674850">
        <w:rPr>
          <w:rFonts w:ascii="GHEA Grapalat" w:eastAsia="SimSun" w:hAnsi="GHEA Grapalat" w:cs="Times New Roman"/>
          <w:sz w:val="20"/>
          <w:szCs w:val="20"/>
          <w:lang w:val="en-AU"/>
        </w:rPr>
        <w:t xml:space="preserve">:00 o'clock of the 7-th day from the date of publication of this notice. The bids may, in addition to Armenian, also be submitted in English or Russian. </w:t>
      </w:r>
    </w:p>
    <w:p w14:paraId="496E80C4" w14:textId="44E39F49" w:rsidR="00674850" w:rsidRPr="00674850" w:rsidRDefault="00674850" w:rsidP="00674850">
      <w:pPr>
        <w:spacing w:line="240" w:lineRule="auto"/>
        <w:jc w:val="both"/>
        <w:rPr>
          <w:rFonts w:ascii="GHEA Grapalat" w:eastAsia="SimSun" w:hAnsi="GHEA Grapalat" w:cs="Times New Roman"/>
          <w:b/>
          <w:sz w:val="20"/>
          <w:szCs w:val="20"/>
          <w:lang w:val="en-AU"/>
        </w:rPr>
      </w:pP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b/>
          <w:sz w:val="20"/>
          <w:szCs w:val="20"/>
          <w:lang w:val="en-AU"/>
        </w:rPr>
        <w:t>The bid opening will take place at the following address:</w:t>
      </w:r>
      <w:r w:rsidR="00D01E9B" w:rsidRPr="00D01E9B">
        <w:t xml:space="preserve"> </w:t>
      </w:r>
      <w:r w:rsidR="00D01E9B" w:rsidRPr="00D01E9B">
        <w:rPr>
          <w:rFonts w:ascii="GHEA Grapalat" w:eastAsia="SimSun" w:hAnsi="GHEA Grapalat" w:cs="Times New Roman"/>
          <w:b/>
          <w:bCs/>
          <w:sz w:val="20"/>
          <w:szCs w:val="20"/>
          <w:lang w:val="es-ES"/>
        </w:rPr>
        <w:t>Lori, RA.  7/</w:t>
      </w:r>
      <w:r w:rsidR="00E56C0A">
        <w:rPr>
          <w:rFonts w:ascii="GHEA Grapalat" w:eastAsia="SimSun" w:hAnsi="GHEA Grapalat" w:cs="Times New Roman"/>
          <w:b/>
          <w:bCs/>
          <w:sz w:val="20"/>
          <w:szCs w:val="20"/>
          <w:lang w:val="es-ES"/>
        </w:rPr>
        <w:t>1</w:t>
      </w:r>
      <w:r w:rsidR="00D01E9B" w:rsidRPr="00D01E9B">
        <w:rPr>
          <w:rFonts w:ascii="GHEA Grapalat" w:eastAsia="SimSun" w:hAnsi="GHEA Grapalat" w:cs="Times New Roman"/>
          <w:b/>
          <w:bCs/>
          <w:sz w:val="20"/>
          <w:szCs w:val="20"/>
          <w:lang w:val="es-ES"/>
        </w:rPr>
        <w:t xml:space="preserve"> Jravazan street, Alaverdi, </w:t>
      </w:r>
      <w:r w:rsidRPr="00674850">
        <w:rPr>
          <w:rFonts w:ascii="GHEA Grapalat" w:eastAsia="SimSun" w:hAnsi="GHEA Grapalat" w:cs="Times New Roman"/>
          <w:b/>
          <w:bCs/>
          <w:sz w:val="20"/>
          <w:szCs w:val="20"/>
          <w:lang w:val="en-AU"/>
        </w:rPr>
        <w:t xml:space="preserve">on </w:t>
      </w:r>
      <w:r w:rsidR="008F26D4">
        <w:rPr>
          <w:rFonts w:ascii="GHEA Grapalat" w:eastAsia="SimSun" w:hAnsi="GHEA Grapalat" w:cs="Times New Roman"/>
          <w:b/>
          <w:sz w:val="20"/>
          <w:szCs w:val="20"/>
          <w:lang w:val="hy-AM"/>
        </w:rPr>
        <w:t>22</w:t>
      </w:r>
      <w:r w:rsidRPr="00674850">
        <w:rPr>
          <w:rFonts w:ascii="GHEA Grapalat" w:eastAsia="SimSun" w:hAnsi="GHEA Grapalat" w:cs="Times New Roman"/>
          <w:b/>
          <w:sz w:val="20"/>
          <w:szCs w:val="20"/>
        </w:rPr>
        <w:t>.12.202</w:t>
      </w:r>
      <w:r w:rsidR="008F26D4">
        <w:rPr>
          <w:rFonts w:ascii="GHEA Grapalat" w:eastAsia="SimSun" w:hAnsi="GHEA Grapalat" w:cs="Times New Roman"/>
          <w:b/>
          <w:sz w:val="20"/>
          <w:szCs w:val="20"/>
          <w:lang w:val="hy-AM"/>
        </w:rPr>
        <w:t>5</w:t>
      </w:r>
      <w:r w:rsidRPr="00674850">
        <w:rPr>
          <w:rFonts w:ascii="GHEA Grapalat" w:eastAsia="SimSun" w:hAnsi="GHEA Grapalat" w:cs="Times New Roman"/>
          <w:b/>
          <w:sz w:val="20"/>
          <w:szCs w:val="20"/>
          <w:lang w:val="en-AU"/>
        </w:rPr>
        <w:t>, at 1</w:t>
      </w:r>
      <w:r w:rsidR="008F26D4">
        <w:rPr>
          <w:rFonts w:ascii="GHEA Grapalat" w:eastAsia="SimSun" w:hAnsi="GHEA Grapalat" w:cs="Times New Roman"/>
          <w:b/>
          <w:sz w:val="20"/>
          <w:szCs w:val="20"/>
          <w:lang w:val="en-AU"/>
        </w:rPr>
        <w:t>1</w:t>
      </w:r>
      <w:r w:rsidRPr="00674850">
        <w:rPr>
          <w:rFonts w:ascii="GHEA Grapalat" w:eastAsia="SimSun" w:hAnsi="GHEA Grapalat" w:cs="Times New Roman"/>
          <w:b/>
          <w:sz w:val="20"/>
          <w:szCs w:val="20"/>
          <w:lang w:val="en-AU"/>
        </w:rPr>
        <w:t xml:space="preserve">:00 o'clock. </w:t>
      </w:r>
    </w:p>
    <w:p w14:paraId="2F4EB4B3" w14:textId="77777777" w:rsidR="00674850" w:rsidRPr="00674850" w:rsidRDefault="00674850" w:rsidP="00674850">
      <w:pPr>
        <w:spacing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The appeals concerning this procedure must by filed to the Procurement Appeals Board, to the following address: Melik-Adamyan St. 1., Yerevan. The appealing shall be carried out as prescribed by the invitation for this price quotation. For filing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appeal, a fee shall be required in the amount of AMD 30 000 (thirty thousand), which must be transferred to the treasury account 900008000482 opened in the</w:t>
      </w:r>
      <w:r w:rsidRPr="00674850">
        <w:rPr>
          <w:rFonts w:ascii="Courier New" w:eastAsia="SimSun" w:hAnsi="Courier New" w:cs="Courier New"/>
          <w:sz w:val="20"/>
          <w:szCs w:val="20"/>
        </w:rPr>
        <w:t> </w:t>
      </w:r>
      <w:r w:rsidRPr="00674850">
        <w:rPr>
          <w:rFonts w:ascii="GHEA Grapalat" w:eastAsia="SimSun" w:hAnsi="GHEA Grapalat" w:cs="Times New Roman"/>
          <w:sz w:val="20"/>
          <w:szCs w:val="20"/>
          <w:lang w:val="en-AU"/>
        </w:rPr>
        <w:t xml:space="preserve">name of the Ministry of Finance of the Republic of Armenia. </w:t>
      </w:r>
    </w:p>
    <w:p w14:paraId="7976F42A" w14:textId="6D0FC0E7" w:rsidR="00674850" w:rsidRPr="00674850" w:rsidRDefault="00674850" w:rsidP="00674850">
      <w:pPr>
        <w:spacing w:after="0" w:line="240" w:lineRule="auto"/>
        <w:jc w:val="both"/>
        <w:rPr>
          <w:rFonts w:ascii="GHEA Grapalat" w:eastAsia="SimSun" w:hAnsi="GHEA Grapalat" w:cs="Times New Roman"/>
          <w:sz w:val="20"/>
          <w:szCs w:val="20"/>
          <w:lang w:val="en-AU"/>
        </w:rPr>
      </w:pPr>
      <w:r w:rsidRPr="00674850">
        <w:rPr>
          <w:rFonts w:ascii="GHEA Grapalat" w:eastAsia="SimSun" w:hAnsi="GHEA Grapalat" w:cs="Times New Roman"/>
          <w:sz w:val="20"/>
          <w:szCs w:val="20"/>
          <w:lang w:val="en-AU"/>
        </w:rPr>
        <w:t xml:space="preserve">      For receiving additional information concerning this notice, you may apply to</w:t>
      </w:r>
      <w:r w:rsidRPr="00674850">
        <w:rPr>
          <w:rFonts w:ascii="GHEA Grapalat" w:eastAsia="SimSun" w:hAnsi="GHEA Grapalat" w:cs="Times New Roman"/>
          <w:sz w:val="20"/>
          <w:szCs w:val="20"/>
        </w:rPr>
        <w:t xml:space="preserve"> L</w:t>
      </w:r>
      <w:r w:rsidR="008F26D4">
        <w:rPr>
          <w:rFonts w:ascii="GHEA Grapalat" w:eastAsia="SimSun" w:hAnsi="GHEA Grapalat" w:cs="Times New Roman"/>
          <w:sz w:val="20"/>
          <w:szCs w:val="20"/>
        </w:rPr>
        <w:t>evon Isoyan</w:t>
      </w:r>
      <w:r w:rsidRPr="00674850">
        <w:rPr>
          <w:rFonts w:ascii="GHEA Grapalat" w:eastAsia="SimSun" w:hAnsi="GHEA Grapalat" w:cs="Times New Roman"/>
          <w:sz w:val="20"/>
          <w:szCs w:val="20"/>
          <w:lang w:val="en-AU"/>
        </w:rPr>
        <w:t xml:space="preserve">, </w:t>
      </w:r>
      <w:r w:rsidRPr="00674850">
        <w:rPr>
          <w:rFonts w:ascii="GHEA Grapalat" w:eastAsia="SimSun" w:hAnsi="GHEA Grapalat" w:cs="Times New Roman"/>
          <w:sz w:val="20"/>
          <w:szCs w:val="20"/>
          <w:lang w:val="hy-AM"/>
        </w:rPr>
        <w:t>s</w:t>
      </w:r>
      <w:r w:rsidRPr="00674850">
        <w:rPr>
          <w:rFonts w:ascii="GHEA Grapalat" w:eastAsia="SimSun" w:hAnsi="GHEA Grapalat" w:cs="Times New Roman"/>
          <w:sz w:val="20"/>
          <w:szCs w:val="20"/>
          <w:lang w:val="en-AU"/>
        </w:rPr>
        <w:t>ecretary of the Evaluation Commission.</w:t>
      </w:r>
    </w:p>
    <w:p w14:paraId="6381F7DA" w14:textId="77777777" w:rsidR="00674850" w:rsidRPr="00674850" w:rsidRDefault="00674850" w:rsidP="00674850">
      <w:pPr>
        <w:spacing w:after="0" w:line="240" w:lineRule="auto"/>
        <w:jc w:val="both"/>
        <w:rPr>
          <w:rFonts w:ascii="GHEA Grapalat" w:eastAsia="SimSun" w:hAnsi="GHEA Grapalat" w:cs="Times New Roman"/>
          <w:sz w:val="20"/>
          <w:szCs w:val="20"/>
          <w:lang w:val="en-AU"/>
        </w:rPr>
      </w:pPr>
    </w:p>
    <w:p w14:paraId="0C0E4522" w14:textId="77777777" w:rsidR="00674850" w:rsidRPr="00674850" w:rsidRDefault="00674850" w:rsidP="00674850">
      <w:pPr>
        <w:spacing w:after="0" w:line="240" w:lineRule="auto"/>
        <w:ind w:firstLine="720"/>
        <w:jc w:val="both"/>
        <w:rPr>
          <w:rFonts w:ascii="GHEA Grapalat" w:eastAsia="SimSun" w:hAnsi="GHEA Grapalat" w:cs="Arial"/>
          <w:i/>
          <w:color w:val="000000"/>
          <w:sz w:val="20"/>
          <w:szCs w:val="20"/>
          <w:shd w:val="clear" w:color="auto" w:fill="FFFFFF"/>
          <w:lang w:val="af-ZA"/>
        </w:rPr>
      </w:pPr>
      <w:r w:rsidRPr="00674850">
        <w:rPr>
          <w:rFonts w:ascii="GHEA Grapalat" w:eastAsia="SimSun" w:hAnsi="GHEA Grapalat" w:cs="Times New Roman"/>
          <w:sz w:val="20"/>
          <w:szCs w:val="20"/>
          <w:lang w:val="en-AU"/>
        </w:rPr>
        <w:t>Telephone:</w:t>
      </w:r>
      <w:r w:rsidRPr="00674850">
        <w:rPr>
          <w:rFonts w:ascii="GHEA Grapalat" w:eastAsia="SimSun" w:hAnsi="GHEA Grapalat" w:cs="Times New Roman"/>
          <w:sz w:val="20"/>
          <w:szCs w:val="20"/>
        </w:rPr>
        <w:t xml:space="preserve"> </w:t>
      </w:r>
      <w:r w:rsidRPr="00674850">
        <w:rPr>
          <w:rFonts w:ascii="GHEA Grapalat" w:eastAsia="SimSun" w:hAnsi="GHEA Grapalat" w:cs="Times New Roman"/>
          <w:b/>
          <w:sz w:val="20"/>
          <w:szCs w:val="20"/>
          <w:lang w:val="af-ZA"/>
        </w:rPr>
        <w:t>/0</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af-ZA"/>
        </w:rPr>
        <w:t xml:space="preserve">/ </w:t>
      </w:r>
      <w:r w:rsidRPr="00674850">
        <w:rPr>
          <w:rFonts w:ascii="GHEA Grapalat" w:eastAsia="SimSun" w:hAnsi="GHEA Grapalat" w:cs="Times New Roman"/>
          <w:b/>
          <w:sz w:val="20"/>
          <w:szCs w:val="20"/>
        </w:rPr>
        <w:t>91</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lang w:val="af-ZA"/>
        </w:rPr>
        <w:t>5</w:t>
      </w:r>
      <w:r w:rsidRPr="00674850">
        <w:rPr>
          <w:rFonts w:ascii="GHEA Grapalat" w:eastAsia="SimSun" w:hAnsi="GHEA Grapalat" w:cs="Times New Roman"/>
          <w:b/>
          <w:sz w:val="20"/>
          <w:szCs w:val="20"/>
        </w:rPr>
        <w:t>5</w:t>
      </w:r>
      <w:r w:rsidRPr="00674850">
        <w:rPr>
          <w:rFonts w:ascii="GHEA Grapalat" w:eastAsia="SimSun" w:hAnsi="GHEA Grapalat" w:cs="Times New Roman"/>
          <w:b/>
          <w:sz w:val="20"/>
          <w:szCs w:val="20"/>
          <w:lang w:val="hy-AM"/>
        </w:rPr>
        <w:t>-</w:t>
      </w:r>
      <w:r w:rsidRPr="00674850">
        <w:rPr>
          <w:rFonts w:ascii="GHEA Grapalat" w:eastAsia="SimSun" w:hAnsi="GHEA Grapalat" w:cs="Times New Roman"/>
          <w:b/>
          <w:sz w:val="20"/>
          <w:szCs w:val="20"/>
        </w:rPr>
        <w:t>9</w:t>
      </w:r>
      <w:r w:rsidRPr="00674850">
        <w:rPr>
          <w:rFonts w:ascii="GHEA Grapalat" w:eastAsia="SimSun" w:hAnsi="GHEA Grapalat" w:cs="Times New Roman"/>
          <w:b/>
          <w:sz w:val="20"/>
          <w:szCs w:val="20"/>
          <w:lang w:val="af-ZA"/>
        </w:rPr>
        <w:t>8</w:t>
      </w:r>
      <w:r w:rsidRPr="00674850">
        <w:rPr>
          <w:rFonts w:ascii="GHEA Grapalat" w:eastAsia="SimSun" w:hAnsi="GHEA Grapalat" w:cs="Sylfaen"/>
          <w:sz w:val="20"/>
          <w:szCs w:val="20"/>
          <w:lang w:val="af-ZA"/>
        </w:rPr>
        <w:t>.</w:t>
      </w:r>
    </w:p>
    <w:p w14:paraId="1A7EE226" w14:textId="77777777"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p>
    <w:p w14:paraId="10B69982" w14:textId="4201DEBE" w:rsidR="00674850" w:rsidRPr="00674850" w:rsidRDefault="00674850" w:rsidP="00674850">
      <w:pPr>
        <w:spacing w:after="0" w:line="240" w:lineRule="auto"/>
        <w:ind w:firstLine="720"/>
        <w:jc w:val="both"/>
        <w:rPr>
          <w:rFonts w:ascii="GHEA Grapalat" w:eastAsia="SimSun" w:hAnsi="GHEA Grapalat" w:cs="Times New Roman"/>
          <w:sz w:val="20"/>
          <w:szCs w:val="20"/>
          <w:lang w:val="af-ZA"/>
        </w:rPr>
      </w:pPr>
      <w:r w:rsidRPr="00674850">
        <w:rPr>
          <w:rFonts w:ascii="GHEA Grapalat" w:eastAsia="SimSun" w:hAnsi="GHEA Grapalat" w:cs="Times New Roman"/>
          <w:sz w:val="20"/>
          <w:szCs w:val="20"/>
          <w:lang w:val="en-AU"/>
        </w:rPr>
        <w:t xml:space="preserve">E-mail: </w:t>
      </w:r>
      <w:r w:rsidR="00641457" w:rsidRPr="00641457">
        <w:rPr>
          <w:rFonts w:ascii="GHEA Grapalat" w:eastAsia="SimSun" w:hAnsi="GHEA Grapalat" w:cs="Times New Roman"/>
          <w:b/>
          <w:sz w:val="20"/>
          <w:szCs w:val="20"/>
          <w:lang w:val="af-ZA"/>
        </w:rPr>
        <w:t>isoyan_levon@mail.ru</w:t>
      </w:r>
    </w:p>
    <w:p w14:paraId="482BD190" w14:textId="77777777" w:rsidR="00674850" w:rsidRPr="00674850" w:rsidRDefault="00674850" w:rsidP="00674850">
      <w:pPr>
        <w:spacing w:after="0" w:line="240" w:lineRule="auto"/>
        <w:ind w:firstLine="720"/>
        <w:jc w:val="both"/>
        <w:rPr>
          <w:rFonts w:ascii="GHEA Grapalat" w:eastAsia="SimSun" w:hAnsi="GHEA Grapalat" w:cs="Times New Roman"/>
          <w:sz w:val="20"/>
          <w:szCs w:val="20"/>
          <w:u w:val="single"/>
          <w:lang w:val="af-ZA"/>
        </w:rPr>
      </w:pPr>
    </w:p>
    <w:p w14:paraId="54136A23" w14:textId="77777777" w:rsidR="00C7789F" w:rsidRPr="002A7159" w:rsidRDefault="00674850" w:rsidP="002A7159">
      <w:pPr>
        <w:spacing w:after="120" w:line="240" w:lineRule="auto"/>
        <w:ind w:right="-7" w:firstLine="567"/>
        <w:rPr>
          <w:rFonts w:ascii="GHEA Grapalat" w:eastAsia="SimSun" w:hAnsi="GHEA Grapalat" w:cs="Sylfaen"/>
          <w:szCs w:val="24"/>
          <w:lang w:val="af-ZA"/>
        </w:rPr>
      </w:pPr>
      <w:r w:rsidRPr="00674850">
        <w:rPr>
          <w:rFonts w:ascii="GHEA Grapalat" w:eastAsia="SimSun" w:hAnsi="GHEA Grapalat" w:cs="Times New Roman"/>
          <w:sz w:val="20"/>
          <w:szCs w:val="20"/>
          <w:lang w:val="af-ZA"/>
        </w:rPr>
        <w:t xml:space="preserve">  </w:t>
      </w:r>
      <w:r w:rsidRPr="00674850">
        <w:rPr>
          <w:rFonts w:ascii="GHEA Grapalat" w:eastAsia="SimSun" w:hAnsi="GHEA Grapalat" w:cs="Times New Roman"/>
          <w:sz w:val="20"/>
          <w:szCs w:val="20"/>
        </w:rPr>
        <w:t>Contracting authority:</w:t>
      </w:r>
      <w:r w:rsidRPr="00674850">
        <w:rPr>
          <w:rFonts w:ascii="GHEA Grapalat" w:eastAsia="SimSun" w:hAnsi="GHEA Grapalat" w:cs="Times New Roman"/>
          <w:sz w:val="20"/>
          <w:szCs w:val="20"/>
          <w:lang w:val="hy-AM"/>
        </w:rPr>
        <w:t xml:space="preserve"> </w:t>
      </w:r>
      <w:r w:rsidRPr="00674850">
        <w:rPr>
          <w:rFonts w:ascii="GHEA Grapalat" w:eastAsia="SimSun" w:hAnsi="GHEA Grapalat" w:cs="Times New Roman"/>
          <w:sz w:val="24"/>
          <w:szCs w:val="24"/>
          <w:lang w:val="es-ES"/>
        </w:rPr>
        <w:t xml:space="preserve">"Kindergarten No. </w:t>
      </w:r>
      <w:r w:rsidR="0008368A">
        <w:rPr>
          <w:rFonts w:ascii="GHEA Grapalat" w:eastAsia="SimSun" w:hAnsi="GHEA Grapalat" w:cs="Times New Roman"/>
          <w:sz w:val="24"/>
          <w:szCs w:val="24"/>
          <w:lang w:val="hy-AM"/>
        </w:rPr>
        <w:t>2</w:t>
      </w:r>
      <w:r w:rsidRPr="00674850">
        <w:rPr>
          <w:rFonts w:ascii="GHEA Grapalat" w:eastAsia="SimSun" w:hAnsi="GHEA Grapalat" w:cs="Times New Roman"/>
          <w:sz w:val="24"/>
          <w:szCs w:val="24"/>
          <w:lang w:val="es-ES"/>
        </w:rPr>
        <w:t xml:space="preserve"> of Alaverdi Community" JSC</w:t>
      </w:r>
      <w:r w:rsidRPr="00674850">
        <w:rPr>
          <w:rFonts w:ascii="GHEA Grapalat" w:eastAsia="SimSun" w:hAnsi="GHEA Grapalat" w:cs="Times New Roman"/>
          <w:sz w:val="20"/>
          <w:szCs w:val="20"/>
        </w:rPr>
        <w:t>.</w:t>
      </w:r>
    </w:p>
    <w:sectPr w:rsidR="00C7789F" w:rsidRPr="002A7159" w:rsidSect="0023402A">
      <w:pgSz w:w="12240" w:h="15840"/>
      <w:pgMar w:top="450" w:right="81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850"/>
    <w:rsid w:val="0008368A"/>
    <w:rsid w:val="0023402A"/>
    <w:rsid w:val="002A7159"/>
    <w:rsid w:val="003577CA"/>
    <w:rsid w:val="0040709C"/>
    <w:rsid w:val="005A3D39"/>
    <w:rsid w:val="005F0F9E"/>
    <w:rsid w:val="00641457"/>
    <w:rsid w:val="00674850"/>
    <w:rsid w:val="00716489"/>
    <w:rsid w:val="008E1193"/>
    <w:rsid w:val="008F26D4"/>
    <w:rsid w:val="009A04F4"/>
    <w:rsid w:val="009D0A9A"/>
    <w:rsid w:val="00AA1003"/>
    <w:rsid w:val="00C7789F"/>
    <w:rsid w:val="00C778CD"/>
    <w:rsid w:val="00C94D09"/>
    <w:rsid w:val="00D01E9B"/>
    <w:rsid w:val="00E56C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6AC56"/>
  <w15:chartTrackingRefBased/>
  <w15:docId w15:val="{297DDDD5-0A61-4B80-8EB7-7D5A3E86F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904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505</Words>
  <Characters>2882</Characters>
  <Application>Microsoft Office Word</Application>
  <DocSecurity>0</DocSecurity>
  <Lines>24</Lines>
  <Paragraphs>6</Paragraphs>
  <ScaleCrop>false</ScaleCrop>
  <Company/>
  <LinksUpToDate>false</LinksUpToDate>
  <CharactersWithSpaces>3381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Matosyan</dc:creator>
  <cp:keywords/>
  <dc:description/>
  <cp:lastModifiedBy>Пользователь</cp:lastModifiedBy>
  <cp:revision>8</cp:revision>
  <dcterms:created xsi:type="dcterms:W3CDTF">2025-12-13T18:05:00Z</dcterms:created>
  <dcterms:modified xsi:type="dcterms:W3CDTF">2025-12-14T17:48:00Z</dcterms:modified>
</cp:coreProperties>
</file>